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0BDCE" w14:textId="77777777" w:rsidR="007A330D" w:rsidRDefault="007A330D">
      <w:pPr>
        <w:rPr>
          <w:b/>
        </w:rPr>
      </w:pPr>
    </w:p>
    <w:p w14:paraId="4FB27245" w14:textId="7C4A057E" w:rsidR="00925134" w:rsidRPr="00BD54A7" w:rsidRDefault="00861D1A" w:rsidP="00925134">
      <w:pPr>
        <w:jc w:val="center"/>
        <w:rPr>
          <w:rFonts w:cs="Times New Roman"/>
          <w:b/>
          <w:sz w:val="36"/>
          <w:szCs w:val="36"/>
        </w:rPr>
      </w:pPr>
      <w:r>
        <w:rPr>
          <w:rFonts w:cs="Times New Roman"/>
          <w:b/>
          <w:sz w:val="36"/>
          <w:szCs w:val="36"/>
        </w:rPr>
        <w:t>CNL</w:t>
      </w:r>
      <w:r w:rsidR="000952D6">
        <w:rPr>
          <w:rFonts w:cs="Times New Roman"/>
          <w:b/>
          <w:sz w:val="36"/>
          <w:szCs w:val="36"/>
        </w:rPr>
        <w:t>-</w:t>
      </w:r>
      <w:r w:rsidR="004B54B5">
        <w:rPr>
          <w:rFonts w:cs="Times New Roman"/>
          <w:b/>
          <w:sz w:val="36"/>
          <w:szCs w:val="36"/>
        </w:rPr>
        <w:t>5</w:t>
      </w:r>
      <w:r w:rsidR="006F7AC2">
        <w:rPr>
          <w:rFonts w:cs="Times New Roman"/>
          <w:b/>
          <w:sz w:val="36"/>
          <w:szCs w:val="36"/>
        </w:rPr>
        <w:t>27</w:t>
      </w:r>
      <w:r w:rsidR="00373AAA">
        <w:rPr>
          <w:rFonts w:cs="Times New Roman"/>
          <w:b/>
          <w:sz w:val="36"/>
          <w:szCs w:val="36"/>
        </w:rPr>
        <w:t xml:space="preserve"> Topic </w:t>
      </w:r>
      <w:r w:rsidR="006F7AC2">
        <w:rPr>
          <w:rFonts w:cs="Times New Roman"/>
          <w:b/>
          <w:sz w:val="36"/>
          <w:szCs w:val="36"/>
        </w:rPr>
        <w:t>8</w:t>
      </w:r>
      <w:r w:rsidR="000952D6">
        <w:rPr>
          <w:rFonts w:cs="Times New Roman"/>
          <w:b/>
          <w:sz w:val="36"/>
          <w:szCs w:val="36"/>
        </w:rPr>
        <w:t xml:space="preserve">: </w:t>
      </w:r>
      <w:r w:rsidR="00925134">
        <w:rPr>
          <w:rFonts w:cs="Times New Roman"/>
          <w:b/>
          <w:sz w:val="36"/>
          <w:szCs w:val="36"/>
        </w:rPr>
        <w:t xml:space="preserve">Short Answer Questions </w:t>
      </w:r>
    </w:p>
    <w:p w14:paraId="0BD6A71F" w14:textId="77777777" w:rsidR="00925134" w:rsidRDefault="00925134" w:rsidP="00925134">
      <w:pPr>
        <w:rPr>
          <w:rFonts w:cs="Times New Roman"/>
          <w:b/>
          <w:szCs w:val="24"/>
        </w:rPr>
      </w:pPr>
    </w:p>
    <w:p w14:paraId="44D612DF" w14:textId="54A82696" w:rsidR="00925134" w:rsidRDefault="00925134" w:rsidP="00925134">
      <w:pPr>
        <w:rPr>
          <w:szCs w:val="18"/>
        </w:rPr>
      </w:pPr>
      <w:r w:rsidRPr="00BD54A7">
        <w:rPr>
          <w:rFonts w:cs="Times New Roman"/>
          <w:b/>
          <w:szCs w:val="24"/>
        </w:rPr>
        <w:t>Directions:</w:t>
      </w:r>
      <w:r w:rsidR="006F7AC2">
        <w:rPr>
          <w:rFonts w:cs="Times New Roman"/>
          <w:szCs w:val="24"/>
        </w:rPr>
        <w:t xml:space="preserve"> Provide short answers of </w:t>
      </w:r>
      <w:r w:rsidR="00A05323">
        <w:rPr>
          <w:rFonts w:cs="Times New Roman"/>
          <w:szCs w:val="24"/>
        </w:rPr>
        <w:t>100</w:t>
      </w:r>
      <w:r>
        <w:rPr>
          <w:rFonts w:cs="Times New Roman"/>
          <w:szCs w:val="24"/>
        </w:rPr>
        <w:t>-</w:t>
      </w:r>
      <w:r w:rsidR="00A05323">
        <w:rPr>
          <w:rFonts w:cs="Times New Roman"/>
          <w:szCs w:val="24"/>
        </w:rPr>
        <w:t>200</w:t>
      </w:r>
      <w:r>
        <w:rPr>
          <w:rFonts w:cs="Times New Roman"/>
          <w:szCs w:val="24"/>
        </w:rPr>
        <w:t xml:space="preserve"> words each for</w:t>
      </w:r>
      <w:r w:rsidRPr="00BD54A7">
        <w:rPr>
          <w:rFonts w:cs="Times New Roman"/>
          <w:szCs w:val="24"/>
        </w:rPr>
        <w:t xml:space="preserve"> the following questions</w:t>
      </w:r>
      <w:r w:rsidR="000952D6">
        <w:rPr>
          <w:rFonts w:cs="Times New Roman"/>
          <w:szCs w:val="24"/>
        </w:rPr>
        <w:t xml:space="preserve">/statements. </w:t>
      </w:r>
      <w:r>
        <w:rPr>
          <w:rFonts w:cs="Times New Roman"/>
          <w:szCs w:val="24"/>
        </w:rPr>
        <w:t>Do not exceed 200</w:t>
      </w:r>
      <w:r w:rsidRPr="00BD54A7">
        <w:rPr>
          <w:rFonts w:cs="Times New Roman"/>
          <w:szCs w:val="24"/>
        </w:rPr>
        <w:t xml:space="preserve"> words </w:t>
      </w:r>
      <w:r>
        <w:rPr>
          <w:rFonts w:cs="Times New Roman"/>
          <w:szCs w:val="24"/>
        </w:rPr>
        <w:t xml:space="preserve">for </w:t>
      </w:r>
      <w:r w:rsidRPr="00BD54A7">
        <w:rPr>
          <w:rFonts w:cs="Times New Roman"/>
          <w:szCs w:val="24"/>
        </w:rPr>
        <w:t>your response.</w:t>
      </w:r>
      <w:r>
        <w:rPr>
          <w:rFonts w:cs="Times New Roman"/>
          <w:szCs w:val="24"/>
        </w:rPr>
        <w:t xml:space="preserve"> </w:t>
      </w:r>
      <w:r w:rsidRPr="00993548">
        <w:rPr>
          <w:szCs w:val="18"/>
        </w:rPr>
        <w:t xml:space="preserve">Include at least </w:t>
      </w:r>
      <w:r w:rsidR="006F7AC2">
        <w:rPr>
          <w:szCs w:val="18"/>
        </w:rPr>
        <w:t xml:space="preserve">four </w:t>
      </w:r>
      <w:r w:rsidR="00A05323">
        <w:rPr>
          <w:szCs w:val="18"/>
        </w:rPr>
        <w:t xml:space="preserve">scholarly sources </w:t>
      </w:r>
      <w:r w:rsidR="006F7AC2">
        <w:rPr>
          <w:szCs w:val="18"/>
        </w:rPr>
        <w:t xml:space="preserve">beyond the textbook. </w:t>
      </w:r>
    </w:p>
    <w:p w14:paraId="127DD1B2" w14:textId="77777777" w:rsidR="00925134" w:rsidRDefault="00925134" w:rsidP="00925134">
      <w:pPr>
        <w:rPr>
          <w:b/>
          <w:szCs w:val="24"/>
        </w:rPr>
      </w:pPr>
    </w:p>
    <w:p w14:paraId="583864F9" w14:textId="007C0102" w:rsidR="006F7AC2" w:rsidRDefault="006F7AC2" w:rsidP="006F7AC2">
      <w:pPr>
        <w:pStyle w:val="GrandCanyonNumberedList"/>
        <w:numPr>
          <w:ilvl w:val="0"/>
          <w:numId w:val="4"/>
        </w:numPr>
        <w:spacing w:after="120" w:line="240" w:lineRule="auto"/>
        <w:rPr>
          <w:rFonts w:ascii="Times New Roman" w:hAnsi="Times New Roman" w:cs="Times New Roman"/>
        </w:rPr>
      </w:pPr>
      <w:r>
        <w:rPr>
          <w:rFonts w:ascii="Times New Roman" w:hAnsi="Times New Roman" w:cs="Times New Roman"/>
        </w:rPr>
        <w:t xml:space="preserve">Discuss the similarities and differences of the three generations of anti-psychotic medications. </w:t>
      </w:r>
      <w:r>
        <w:rPr>
          <w:rFonts w:ascii="Times New Roman" w:hAnsi="Times New Roman" w:cs="Times New Roman"/>
        </w:rPr>
        <w:br/>
      </w:r>
    </w:p>
    <w:p w14:paraId="303F6944" w14:textId="77777777" w:rsidR="006F7AC2" w:rsidRPr="00A7605D" w:rsidRDefault="006F7AC2" w:rsidP="006F7AC2">
      <w:pPr>
        <w:pStyle w:val="GrandCanyonNumberedList"/>
        <w:spacing w:after="120" w:line="240" w:lineRule="auto"/>
        <w:ind w:left="720" w:firstLine="0"/>
        <w:rPr>
          <w:rFonts w:ascii="Times New Roman" w:hAnsi="Times New Roman" w:cs="Times New Roman"/>
        </w:rPr>
      </w:pPr>
    </w:p>
    <w:p w14:paraId="0686839F" w14:textId="2E873357" w:rsidR="006F7AC2" w:rsidRDefault="006F7AC2" w:rsidP="006F7AC2">
      <w:pPr>
        <w:pStyle w:val="GrandCanyonNumberedList"/>
        <w:numPr>
          <w:ilvl w:val="0"/>
          <w:numId w:val="4"/>
        </w:numPr>
        <w:spacing w:after="120" w:line="240" w:lineRule="auto"/>
        <w:rPr>
          <w:rFonts w:ascii="Times New Roman" w:hAnsi="Times New Roman" w:cs="Times New Roman"/>
        </w:rPr>
      </w:pPr>
      <w:r>
        <w:rPr>
          <w:rFonts w:ascii="Times New Roman" w:hAnsi="Times New Roman" w:cs="Times New Roman"/>
        </w:rPr>
        <w:t>How do the current anti-psychotics work on the brain?</w:t>
      </w:r>
      <w:r w:rsidR="00B27F93">
        <w:rPr>
          <w:rFonts w:ascii="Times New Roman" w:hAnsi="Times New Roman" w:cs="Times New Roman"/>
        </w:rPr>
        <w:t xml:space="preserve"> </w:t>
      </w:r>
      <w:r w:rsidR="001E23AC">
        <w:rPr>
          <w:rFonts w:ascii="Times New Roman" w:hAnsi="Times New Roman" w:cs="Times New Roman"/>
        </w:rPr>
        <w:t xml:space="preserve">What are the contraindications of any of the commonly prescribed </w:t>
      </w:r>
      <w:r w:rsidR="00DD59D9">
        <w:rPr>
          <w:rFonts w:ascii="Times New Roman" w:hAnsi="Times New Roman" w:cs="Times New Roman"/>
        </w:rPr>
        <w:t>anti-psychotics</w:t>
      </w:r>
      <w:r w:rsidR="001E23AC">
        <w:rPr>
          <w:rFonts w:ascii="Times New Roman" w:hAnsi="Times New Roman" w:cs="Times New Roman"/>
        </w:rPr>
        <w:t>?</w:t>
      </w:r>
      <w:bookmarkStart w:id="0" w:name="_GoBack"/>
      <w:bookmarkEnd w:id="0"/>
    </w:p>
    <w:p w14:paraId="6D6F42D0" w14:textId="77777777" w:rsidR="006F7AC2" w:rsidRDefault="006F7AC2" w:rsidP="006F7AC2">
      <w:pPr>
        <w:pStyle w:val="GrandCanyonNumberedList"/>
        <w:spacing w:after="120" w:line="240" w:lineRule="auto"/>
        <w:rPr>
          <w:rFonts w:ascii="Times New Roman" w:hAnsi="Times New Roman" w:cs="Times New Roman"/>
        </w:rPr>
      </w:pPr>
    </w:p>
    <w:p w14:paraId="60630924" w14:textId="77777777" w:rsidR="006F7AC2" w:rsidRPr="00A7605D" w:rsidRDefault="006F7AC2" w:rsidP="006F7AC2">
      <w:pPr>
        <w:pStyle w:val="GrandCanyonNumberedList"/>
        <w:spacing w:after="120" w:line="240" w:lineRule="auto"/>
        <w:rPr>
          <w:rFonts w:ascii="Times New Roman" w:hAnsi="Times New Roman" w:cs="Times New Roman"/>
        </w:rPr>
      </w:pPr>
    </w:p>
    <w:p w14:paraId="71741219" w14:textId="2674ADDD" w:rsidR="006F7AC2" w:rsidRPr="00B41B94" w:rsidRDefault="005F4FD3" w:rsidP="006F7AC2">
      <w:pPr>
        <w:pStyle w:val="GrandCanyonNumberedList"/>
        <w:numPr>
          <w:ilvl w:val="0"/>
          <w:numId w:val="4"/>
        </w:numPr>
        <w:spacing w:after="120" w:line="240" w:lineRule="auto"/>
        <w:rPr>
          <w:rFonts w:ascii="Times New Roman" w:hAnsi="Times New Roman" w:cs="Times New Roman"/>
          <w:strike/>
        </w:rPr>
      </w:pPr>
      <w:r>
        <w:rPr>
          <w:rFonts w:ascii="Times New Roman" w:hAnsi="Times New Roman" w:cs="Times New Roman"/>
        </w:rPr>
        <w:t xml:space="preserve">What are three of the most commonly diagnosed psychological disorders that are commonly treated with medications? </w:t>
      </w:r>
      <w:r w:rsidR="00DD5804">
        <w:rPr>
          <w:rFonts w:ascii="Times New Roman" w:hAnsi="Times New Roman" w:cs="Times New Roman"/>
        </w:rPr>
        <w:t>Would other forms of treatment besides medication be more appropriate? Why or why not?</w:t>
      </w:r>
    </w:p>
    <w:p w14:paraId="5262935A" w14:textId="77777777" w:rsidR="006F7AC2" w:rsidRDefault="006F7AC2" w:rsidP="006F7AC2">
      <w:pPr>
        <w:pStyle w:val="GrandCanyonNumberedList"/>
        <w:spacing w:after="120" w:line="240" w:lineRule="auto"/>
        <w:rPr>
          <w:rFonts w:ascii="Times New Roman" w:hAnsi="Times New Roman" w:cs="Times New Roman"/>
        </w:rPr>
      </w:pPr>
    </w:p>
    <w:p w14:paraId="2ABBC567" w14:textId="77777777" w:rsidR="006F7AC2" w:rsidRPr="00A7605D" w:rsidRDefault="006F7AC2" w:rsidP="006F7AC2">
      <w:pPr>
        <w:pStyle w:val="GrandCanyonNumberedList"/>
        <w:spacing w:after="120" w:line="240" w:lineRule="auto"/>
        <w:rPr>
          <w:rFonts w:ascii="Times New Roman" w:hAnsi="Times New Roman" w:cs="Times New Roman"/>
        </w:rPr>
      </w:pPr>
    </w:p>
    <w:p w14:paraId="0CE730C9" w14:textId="2084B08F" w:rsidR="006F7AC2" w:rsidRPr="00B41B94" w:rsidRDefault="004676FE" w:rsidP="006F7AC2">
      <w:pPr>
        <w:pStyle w:val="GrandCanyonNumberedList"/>
        <w:numPr>
          <w:ilvl w:val="0"/>
          <w:numId w:val="4"/>
        </w:numPr>
        <w:spacing w:after="120" w:line="240" w:lineRule="auto"/>
        <w:rPr>
          <w:rFonts w:ascii="Times New Roman" w:hAnsi="Times New Roman" w:cs="Times New Roman"/>
          <w:strike/>
        </w:rPr>
      </w:pPr>
      <w:r w:rsidRPr="00B41B94">
        <w:rPr>
          <w:rFonts w:ascii="Times New Roman" w:hAnsi="Times New Roman" w:cs="Times New Roman"/>
        </w:rPr>
        <w:t xml:space="preserve">Based on diagnostic criteria for Major Depressive Disorder in the current DSM, identify and discuss three – five of said criteria, and what you would document </w:t>
      </w:r>
      <w:r w:rsidR="00797ECA">
        <w:rPr>
          <w:rFonts w:ascii="Times New Roman" w:hAnsi="Times New Roman" w:cs="Times New Roman"/>
        </w:rPr>
        <w:t xml:space="preserve">in the client’s file. Include any referrals or consultation </w:t>
      </w:r>
      <w:r w:rsidR="007518AB">
        <w:rPr>
          <w:rFonts w:ascii="Times New Roman" w:hAnsi="Times New Roman" w:cs="Times New Roman"/>
        </w:rPr>
        <w:t xml:space="preserve">related to medication management </w:t>
      </w:r>
      <w:r w:rsidR="00356D37">
        <w:rPr>
          <w:rFonts w:ascii="Times New Roman" w:hAnsi="Times New Roman" w:cs="Times New Roman"/>
        </w:rPr>
        <w:t xml:space="preserve">that are </w:t>
      </w:r>
      <w:r w:rsidR="00797ECA">
        <w:rPr>
          <w:rFonts w:ascii="Times New Roman" w:hAnsi="Times New Roman" w:cs="Times New Roman"/>
        </w:rPr>
        <w:t xml:space="preserve">needed and why. </w:t>
      </w:r>
    </w:p>
    <w:p w14:paraId="0090D4DE" w14:textId="77777777" w:rsidR="006F7AC2" w:rsidRDefault="006F7AC2" w:rsidP="006F7AC2">
      <w:pPr>
        <w:pStyle w:val="GrandCanyonNumberedList"/>
        <w:spacing w:after="120" w:line="240" w:lineRule="auto"/>
        <w:rPr>
          <w:rFonts w:ascii="Times New Roman" w:hAnsi="Times New Roman" w:cs="Times New Roman"/>
        </w:rPr>
      </w:pPr>
    </w:p>
    <w:p w14:paraId="4F42F0F6" w14:textId="77777777" w:rsidR="006F7AC2" w:rsidRPr="00A7605D" w:rsidRDefault="006F7AC2" w:rsidP="006F7AC2">
      <w:pPr>
        <w:pStyle w:val="GrandCanyonNumberedList"/>
        <w:spacing w:after="120" w:line="240" w:lineRule="auto"/>
        <w:rPr>
          <w:rFonts w:ascii="Times New Roman" w:hAnsi="Times New Roman" w:cs="Times New Roman"/>
        </w:rPr>
      </w:pPr>
    </w:p>
    <w:p w14:paraId="1C47517C" w14:textId="210BE3CC" w:rsidR="006F7AC2" w:rsidRDefault="006F7AC2" w:rsidP="006F7AC2">
      <w:pPr>
        <w:pStyle w:val="GrandCanyonNumberedList"/>
        <w:numPr>
          <w:ilvl w:val="0"/>
          <w:numId w:val="4"/>
        </w:numPr>
        <w:spacing w:after="120" w:line="240" w:lineRule="auto"/>
        <w:rPr>
          <w:rFonts w:ascii="Times New Roman" w:hAnsi="Times New Roman" w:cs="Times New Roman"/>
        </w:rPr>
      </w:pPr>
      <w:r>
        <w:rPr>
          <w:rFonts w:ascii="Times New Roman" w:hAnsi="Times New Roman" w:cs="Times New Roman"/>
        </w:rPr>
        <w:t xml:space="preserve">Describe </w:t>
      </w:r>
      <w:r w:rsidR="00F30BCB">
        <w:rPr>
          <w:rFonts w:ascii="Times New Roman" w:hAnsi="Times New Roman" w:cs="Times New Roman"/>
        </w:rPr>
        <w:t>three</w:t>
      </w:r>
      <w:r>
        <w:rPr>
          <w:rFonts w:ascii="Times New Roman" w:hAnsi="Times New Roman" w:cs="Times New Roman"/>
        </w:rPr>
        <w:t xml:space="preserve"> medications that are used to treat substance use disorders.</w:t>
      </w:r>
    </w:p>
    <w:p w14:paraId="5622DC91" w14:textId="77777777" w:rsidR="006F7AC2" w:rsidRDefault="006F7AC2" w:rsidP="006F7AC2">
      <w:pPr>
        <w:pStyle w:val="GrandCanyonNumberedList"/>
        <w:spacing w:after="120" w:line="240" w:lineRule="auto"/>
        <w:rPr>
          <w:rFonts w:ascii="Times New Roman" w:hAnsi="Times New Roman" w:cs="Times New Roman"/>
        </w:rPr>
      </w:pPr>
    </w:p>
    <w:p w14:paraId="12748BC2" w14:textId="77777777" w:rsidR="006F7AC2" w:rsidRPr="00A7605D" w:rsidRDefault="006F7AC2" w:rsidP="006F7AC2">
      <w:pPr>
        <w:pStyle w:val="GrandCanyonNumberedList"/>
        <w:spacing w:after="120" w:line="240" w:lineRule="auto"/>
        <w:rPr>
          <w:rFonts w:ascii="Times New Roman" w:hAnsi="Times New Roman" w:cs="Times New Roman"/>
        </w:rPr>
      </w:pPr>
    </w:p>
    <w:p w14:paraId="770DB9F1" w14:textId="2C190170" w:rsidR="006F7AC2" w:rsidRDefault="00A05323" w:rsidP="006F7AC2">
      <w:pPr>
        <w:pStyle w:val="GrandCanyonNumberedList"/>
        <w:numPr>
          <w:ilvl w:val="0"/>
          <w:numId w:val="4"/>
        </w:numPr>
        <w:spacing w:after="120" w:line="240" w:lineRule="auto"/>
        <w:rPr>
          <w:rFonts w:ascii="Times New Roman" w:hAnsi="Times New Roman" w:cs="Times New Roman"/>
        </w:rPr>
      </w:pPr>
      <w:r w:rsidRPr="00A05323">
        <w:rPr>
          <w:rFonts w:ascii="Times New Roman" w:hAnsi="Times New Roman" w:cs="Times New Roman"/>
        </w:rPr>
        <w:t>Discuss the brain reward pathway and what counselors should know about said pathway when treating substance use disorders</w:t>
      </w:r>
      <w:r>
        <w:rPr>
          <w:rFonts w:ascii="Times New Roman" w:hAnsi="Times New Roman" w:cs="Times New Roman"/>
        </w:rPr>
        <w:t xml:space="preserve">. </w:t>
      </w:r>
    </w:p>
    <w:p w14:paraId="1C22463B" w14:textId="77777777" w:rsidR="006F7AC2" w:rsidRDefault="006F7AC2" w:rsidP="006F7AC2">
      <w:pPr>
        <w:pStyle w:val="GrandCanyonNumberedList"/>
        <w:spacing w:after="120" w:line="240" w:lineRule="auto"/>
        <w:rPr>
          <w:rFonts w:ascii="Times New Roman" w:hAnsi="Times New Roman" w:cs="Times New Roman"/>
        </w:rPr>
      </w:pPr>
    </w:p>
    <w:p w14:paraId="69ECF41D" w14:textId="77777777" w:rsidR="006F7AC2" w:rsidRPr="00A7605D" w:rsidRDefault="006F7AC2" w:rsidP="006F7AC2">
      <w:pPr>
        <w:pStyle w:val="GrandCanyonNumberedList"/>
        <w:spacing w:after="120" w:line="240" w:lineRule="auto"/>
        <w:rPr>
          <w:rFonts w:ascii="Times New Roman" w:hAnsi="Times New Roman" w:cs="Times New Roman"/>
        </w:rPr>
      </w:pPr>
    </w:p>
    <w:p w14:paraId="09041761" w14:textId="1D6092CA" w:rsidR="00BB310D" w:rsidRPr="00B41B94" w:rsidRDefault="00BB310D" w:rsidP="00BB310D">
      <w:pPr>
        <w:pStyle w:val="CommentText"/>
        <w:numPr>
          <w:ilvl w:val="0"/>
          <w:numId w:val="4"/>
        </w:numPr>
        <w:rPr>
          <w:sz w:val="22"/>
          <w:szCs w:val="22"/>
        </w:rPr>
      </w:pPr>
      <w:r w:rsidRPr="00B41B94">
        <w:rPr>
          <w:sz w:val="22"/>
          <w:szCs w:val="22"/>
        </w:rPr>
        <w:t>Discuss the current diagnostic criteria</w:t>
      </w:r>
      <w:r w:rsidR="004676FE">
        <w:rPr>
          <w:sz w:val="22"/>
          <w:szCs w:val="22"/>
        </w:rPr>
        <w:t xml:space="preserve"> from the DSM</w:t>
      </w:r>
      <w:r w:rsidRPr="00B41B94">
        <w:rPr>
          <w:sz w:val="22"/>
          <w:szCs w:val="22"/>
        </w:rPr>
        <w:t xml:space="preserve"> when evaluating and assessing for both mental health and substance use disorders. </w:t>
      </w:r>
    </w:p>
    <w:p w14:paraId="2B921F43" w14:textId="1FC62828" w:rsidR="004676FE" w:rsidRDefault="004676FE">
      <w:pPr>
        <w:pStyle w:val="GrandCanyonNumberedList"/>
        <w:spacing w:after="120" w:line="240" w:lineRule="auto"/>
        <w:ind w:left="720" w:firstLine="0"/>
        <w:rPr>
          <w:rFonts w:ascii="Times New Roman" w:hAnsi="Times New Roman" w:cs="Times New Roman"/>
        </w:rPr>
      </w:pPr>
    </w:p>
    <w:p w14:paraId="0FFF3FB4" w14:textId="77777777" w:rsidR="004676FE" w:rsidRDefault="004676FE" w:rsidP="00B41B94">
      <w:pPr>
        <w:pStyle w:val="GrandCanyonNumberedList"/>
        <w:spacing w:after="120" w:line="240" w:lineRule="auto"/>
        <w:ind w:left="720" w:firstLine="0"/>
        <w:rPr>
          <w:rFonts w:ascii="Times New Roman" w:hAnsi="Times New Roman" w:cs="Times New Roman"/>
        </w:rPr>
      </w:pPr>
    </w:p>
    <w:p w14:paraId="425DDC98" w14:textId="77777777" w:rsidR="006F7AC2" w:rsidRPr="00BB310D" w:rsidRDefault="006F7AC2" w:rsidP="00B41B94">
      <w:pPr>
        <w:pStyle w:val="GrandCanyonNumberedList"/>
        <w:spacing w:after="120" w:line="240" w:lineRule="auto"/>
        <w:ind w:left="720" w:firstLine="0"/>
        <w:rPr>
          <w:rFonts w:ascii="Times New Roman" w:hAnsi="Times New Roman" w:cs="Times New Roman"/>
        </w:rPr>
      </w:pPr>
    </w:p>
    <w:p w14:paraId="25E487D1" w14:textId="77777777" w:rsidR="006F7AC2" w:rsidRPr="00A7605D" w:rsidRDefault="006F7AC2" w:rsidP="006F7AC2">
      <w:pPr>
        <w:pStyle w:val="GrandCanyonNumberedList"/>
        <w:spacing w:after="120" w:line="240" w:lineRule="auto"/>
        <w:rPr>
          <w:rFonts w:ascii="Times New Roman" w:hAnsi="Times New Roman" w:cs="Times New Roman"/>
        </w:rPr>
      </w:pPr>
    </w:p>
    <w:p w14:paraId="4E3BA692" w14:textId="2ECA187D" w:rsidR="004676FE" w:rsidRDefault="004676FE" w:rsidP="00B41B94">
      <w:pPr>
        <w:pStyle w:val="CommentText"/>
        <w:numPr>
          <w:ilvl w:val="0"/>
          <w:numId w:val="4"/>
        </w:numPr>
      </w:pPr>
      <w:r w:rsidRPr="00B41B94">
        <w:rPr>
          <w:sz w:val="22"/>
          <w:szCs w:val="22"/>
        </w:rPr>
        <w:lastRenderedPageBreak/>
        <w:t>When working with clients taking commonly prescribed medications for psychiatric disorders, identify and discuss potential impacts on behavior, mood, and sleep that you should document, as well as when you would refer to a physician for medication evaluation follow up.</w:t>
      </w:r>
      <w:r>
        <w:t xml:space="preserve"> </w:t>
      </w:r>
    </w:p>
    <w:p w14:paraId="65D068B5" w14:textId="77777777" w:rsidR="006F7AC2" w:rsidRPr="00A7605D" w:rsidRDefault="006F7AC2" w:rsidP="00B41B94">
      <w:pPr>
        <w:pStyle w:val="GrandCanyonNumberedList"/>
        <w:spacing w:after="120" w:line="240" w:lineRule="auto"/>
        <w:ind w:left="720" w:firstLine="0"/>
        <w:rPr>
          <w:rFonts w:ascii="Times New Roman" w:hAnsi="Times New Roman" w:cs="Times New Roman"/>
        </w:rPr>
      </w:pPr>
    </w:p>
    <w:p w14:paraId="769B63BC" w14:textId="77777777" w:rsidR="00F81F25" w:rsidRDefault="00F81F25" w:rsidP="00F81F25">
      <w:pPr>
        <w:rPr>
          <w:szCs w:val="18"/>
        </w:rPr>
      </w:pPr>
    </w:p>
    <w:p w14:paraId="56F5B9A5" w14:textId="77777777" w:rsidR="00F81F25" w:rsidRDefault="00F81F25" w:rsidP="00F81F25">
      <w:pPr>
        <w:rPr>
          <w:szCs w:val="18"/>
        </w:rPr>
      </w:pPr>
    </w:p>
    <w:p w14:paraId="66FF8F5E" w14:textId="4E756863" w:rsidR="00E4567B" w:rsidRDefault="00E4567B" w:rsidP="00F81F25">
      <w:pPr>
        <w:pStyle w:val="ListParagraph"/>
      </w:pPr>
    </w:p>
    <w:p w14:paraId="205DEDB8" w14:textId="77777777" w:rsidR="00E4567B" w:rsidRPr="00E4567B" w:rsidRDefault="00E4567B" w:rsidP="00E4567B">
      <w:pPr>
        <w:rPr>
          <w:szCs w:val="18"/>
        </w:rPr>
      </w:pPr>
    </w:p>
    <w:p w14:paraId="7FD7926C" w14:textId="64EBF27A" w:rsidR="00925134" w:rsidRPr="00993548" w:rsidRDefault="00925134" w:rsidP="00925134">
      <w:pPr>
        <w:rPr>
          <w:szCs w:val="18"/>
        </w:rPr>
      </w:pPr>
    </w:p>
    <w:p w14:paraId="0C193DDC" w14:textId="77777777" w:rsidR="00925134" w:rsidRDefault="00925134" w:rsidP="00925134">
      <w:pPr>
        <w:rPr>
          <w:szCs w:val="18"/>
        </w:rPr>
      </w:pPr>
    </w:p>
    <w:p w14:paraId="1BD100C3" w14:textId="21D74C0F" w:rsidR="00D71D9B" w:rsidRPr="00BB310D" w:rsidRDefault="00373AAA" w:rsidP="005F4FD3">
      <w:pPr>
        <w:jc w:val="center"/>
        <w:rPr>
          <w:sz w:val="36"/>
          <w:szCs w:val="36"/>
        </w:rPr>
      </w:pPr>
      <w:r w:rsidRPr="00B41B94">
        <w:rPr>
          <w:szCs w:val="18"/>
        </w:rPr>
        <w:t>References</w:t>
      </w:r>
    </w:p>
    <w:p w14:paraId="338DFF61" w14:textId="77777777" w:rsidR="00925134" w:rsidRPr="00D71D9B" w:rsidRDefault="00925134" w:rsidP="00D71D9B">
      <w:pPr>
        <w:jc w:val="center"/>
        <w:rPr>
          <w:sz w:val="36"/>
          <w:szCs w:val="36"/>
        </w:rPr>
      </w:pPr>
    </w:p>
    <w:sectPr w:rsidR="00925134" w:rsidRPr="00D71D9B" w:rsidSect="007A330D">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1A55F" w14:textId="77777777" w:rsidR="00393619" w:rsidRDefault="00393619" w:rsidP="007A330D">
      <w:pPr>
        <w:spacing w:line="240" w:lineRule="auto"/>
      </w:pPr>
      <w:r>
        <w:separator/>
      </w:r>
    </w:p>
  </w:endnote>
  <w:endnote w:type="continuationSeparator" w:id="0">
    <w:p w14:paraId="3E389507" w14:textId="77777777" w:rsidR="00393619" w:rsidRDefault="00393619" w:rsidP="007A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DEA" w14:textId="4C54DAD0" w:rsidR="007A330D" w:rsidRDefault="00D71D9B" w:rsidP="007A330D">
    <w:pPr>
      <w:jc w:val="center"/>
    </w:pPr>
    <w:r>
      <w:t>© 201</w:t>
    </w:r>
    <w:r w:rsidR="00B41B94">
      <w:t>9</w:t>
    </w:r>
    <w:r w:rsidR="007A330D">
      <w:t>.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DED" w14:textId="6E5B41AA" w:rsidR="007A330D" w:rsidRDefault="00D71D9B" w:rsidP="007A330D">
    <w:pPr>
      <w:jc w:val="center"/>
    </w:pPr>
    <w:r>
      <w:t>© 201</w:t>
    </w:r>
    <w:r w:rsidR="00B105AC">
      <w:t>9</w:t>
    </w:r>
    <w:r w:rsidR="007A330D">
      <w:t>.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A07D2" w14:textId="77777777" w:rsidR="00393619" w:rsidRDefault="00393619" w:rsidP="007A330D">
      <w:pPr>
        <w:spacing w:line="240" w:lineRule="auto"/>
      </w:pPr>
      <w:r>
        <w:separator/>
      </w:r>
    </w:p>
  </w:footnote>
  <w:footnote w:type="continuationSeparator" w:id="0">
    <w:p w14:paraId="34189566" w14:textId="77777777" w:rsidR="00393619" w:rsidRDefault="00393619" w:rsidP="007A3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156BF"/>
    <w:multiLevelType w:val="hybridMultilevel"/>
    <w:tmpl w:val="8F621954"/>
    <w:lvl w:ilvl="0" w:tplc="14789EC8">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80658"/>
    <w:multiLevelType w:val="hybridMultilevel"/>
    <w:tmpl w:val="2D1CF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BB23E6"/>
    <w:multiLevelType w:val="hybridMultilevel"/>
    <w:tmpl w:val="37A05086"/>
    <w:lvl w:ilvl="0" w:tplc="AF5CE3BA">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337A7"/>
    <w:multiLevelType w:val="hybridMultilevel"/>
    <w:tmpl w:val="99DA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00"/>
    <w:rsid w:val="000231F0"/>
    <w:rsid w:val="00081AC8"/>
    <w:rsid w:val="00093C12"/>
    <w:rsid w:val="000952D6"/>
    <w:rsid w:val="000B7983"/>
    <w:rsid w:val="000C2EF9"/>
    <w:rsid w:val="000D5791"/>
    <w:rsid w:val="000D7A36"/>
    <w:rsid w:val="000E0787"/>
    <w:rsid w:val="00125E48"/>
    <w:rsid w:val="00126DC1"/>
    <w:rsid w:val="001313FC"/>
    <w:rsid w:val="001427D8"/>
    <w:rsid w:val="001537C1"/>
    <w:rsid w:val="00162736"/>
    <w:rsid w:val="001A628F"/>
    <w:rsid w:val="001C43A0"/>
    <w:rsid w:val="001D0DEC"/>
    <w:rsid w:val="001E23AC"/>
    <w:rsid w:val="00221378"/>
    <w:rsid w:val="00251000"/>
    <w:rsid w:val="002D25EF"/>
    <w:rsid w:val="002D26C3"/>
    <w:rsid w:val="002D5123"/>
    <w:rsid w:val="002E1DA2"/>
    <w:rsid w:val="002E5A3D"/>
    <w:rsid w:val="00317979"/>
    <w:rsid w:val="00353DA9"/>
    <w:rsid w:val="00353EDA"/>
    <w:rsid w:val="00356D37"/>
    <w:rsid w:val="00373AAA"/>
    <w:rsid w:val="00393619"/>
    <w:rsid w:val="003A266E"/>
    <w:rsid w:val="004676FE"/>
    <w:rsid w:val="004979FC"/>
    <w:rsid w:val="004B54B5"/>
    <w:rsid w:val="00506FFE"/>
    <w:rsid w:val="00522100"/>
    <w:rsid w:val="00562486"/>
    <w:rsid w:val="0056307E"/>
    <w:rsid w:val="005940F9"/>
    <w:rsid w:val="005A17DE"/>
    <w:rsid w:val="005A38C4"/>
    <w:rsid w:val="005E49A1"/>
    <w:rsid w:val="005F16E5"/>
    <w:rsid w:val="005F4FD3"/>
    <w:rsid w:val="00616F66"/>
    <w:rsid w:val="00643F8C"/>
    <w:rsid w:val="006862D4"/>
    <w:rsid w:val="00686331"/>
    <w:rsid w:val="006B0B19"/>
    <w:rsid w:val="006F3F0D"/>
    <w:rsid w:val="006F7AC2"/>
    <w:rsid w:val="00707356"/>
    <w:rsid w:val="007163BA"/>
    <w:rsid w:val="007518AB"/>
    <w:rsid w:val="00770D31"/>
    <w:rsid w:val="00797ECA"/>
    <w:rsid w:val="007A330D"/>
    <w:rsid w:val="007E59B8"/>
    <w:rsid w:val="007F3E22"/>
    <w:rsid w:val="008351DA"/>
    <w:rsid w:val="00861D1A"/>
    <w:rsid w:val="00894E27"/>
    <w:rsid w:val="008A08FD"/>
    <w:rsid w:val="008C5CE1"/>
    <w:rsid w:val="008F6542"/>
    <w:rsid w:val="00925134"/>
    <w:rsid w:val="00941676"/>
    <w:rsid w:val="009426BF"/>
    <w:rsid w:val="009F2089"/>
    <w:rsid w:val="00A05323"/>
    <w:rsid w:val="00A438BF"/>
    <w:rsid w:val="00A72174"/>
    <w:rsid w:val="00B105AC"/>
    <w:rsid w:val="00B234F7"/>
    <w:rsid w:val="00B27F93"/>
    <w:rsid w:val="00B315A2"/>
    <w:rsid w:val="00B31DD8"/>
    <w:rsid w:val="00B36109"/>
    <w:rsid w:val="00B41B94"/>
    <w:rsid w:val="00B933A0"/>
    <w:rsid w:val="00BB153E"/>
    <w:rsid w:val="00BB310D"/>
    <w:rsid w:val="00BB5F69"/>
    <w:rsid w:val="00BC169D"/>
    <w:rsid w:val="00C0247B"/>
    <w:rsid w:val="00C47464"/>
    <w:rsid w:val="00C90470"/>
    <w:rsid w:val="00CA36DC"/>
    <w:rsid w:val="00D43B4D"/>
    <w:rsid w:val="00D71D9B"/>
    <w:rsid w:val="00D7206B"/>
    <w:rsid w:val="00DD5804"/>
    <w:rsid w:val="00DD59D9"/>
    <w:rsid w:val="00E4567B"/>
    <w:rsid w:val="00E91241"/>
    <w:rsid w:val="00EA41A0"/>
    <w:rsid w:val="00F13828"/>
    <w:rsid w:val="00F30BCB"/>
    <w:rsid w:val="00F66300"/>
    <w:rsid w:val="00F742CD"/>
    <w:rsid w:val="00F81F25"/>
    <w:rsid w:val="00FB358E"/>
    <w:rsid w:val="00FB56F7"/>
    <w:rsid w:val="00FD4ADC"/>
    <w:rsid w:val="00FF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15:docId w15:val="{72F71FA6-6059-40AA-89EE-78ECA26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semiHidden/>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semiHidden/>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 w:type="character" w:styleId="Hyperlink">
    <w:name w:val="Hyperlink"/>
    <w:basedOn w:val="DefaultParagraphFont"/>
    <w:uiPriority w:val="99"/>
    <w:unhideWhenUsed/>
    <w:rsid w:val="00CA36DC"/>
    <w:rPr>
      <w:color w:val="0000FF" w:themeColor="hyperlink"/>
      <w:u w:val="single"/>
    </w:rPr>
  </w:style>
  <w:style w:type="character" w:styleId="FollowedHyperlink">
    <w:name w:val="FollowedHyperlink"/>
    <w:basedOn w:val="DefaultParagraphFont"/>
    <w:uiPriority w:val="99"/>
    <w:semiHidden/>
    <w:unhideWhenUsed/>
    <w:rsid w:val="00CA36DC"/>
    <w:rPr>
      <w:color w:val="800080" w:themeColor="followedHyperlink"/>
      <w:u w:val="single"/>
    </w:rPr>
  </w:style>
  <w:style w:type="paragraph" w:styleId="Revision">
    <w:name w:val="Revision"/>
    <w:hidden/>
    <w:uiPriority w:val="99"/>
    <w:semiHidden/>
    <w:rsid w:val="00CA36DC"/>
    <w:pPr>
      <w:spacing w:line="240" w:lineRule="auto"/>
    </w:pPr>
  </w:style>
  <w:style w:type="paragraph" w:customStyle="1" w:styleId="GrandCanyonNumberedList">
    <w:name w:val="Grand Canyon Numbered List"/>
    <w:basedOn w:val="Normal"/>
    <w:link w:val="GrandCanyonNumberedListChar"/>
    <w:rsid w:val="006F7AC2"/>
    <w:pPr>
      <w:spacing w:after="200"/>
      <w:ind w:left="360" w:hanging="360"/>
    </w:pPr>
    <w:rPr>
      <w:rFonts w:asciiTheme="minorHAnsi" w:hAnsiTheme="minorHAnsi"/>
      <w:sz w:val="22"/>
    </w:rPr>
  </w:style>
  <w:style w:type="character" w:customStyle="1" w:styleId="GrandCanyonNumberedListChar">
    <w:name w:val="Grand Canyon Numbered List Char"/>
    <w:link w:val="GrandCanyonNumberedList"/>
    <w:rsid w:val="006F7AC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A2D19B44CEB84096BF732DE0C55A0F" ma:contentTypeVersion="2373" ma:contentTypeDescription="Create a new document." ma:contentTypeScope="" ma:versionID="893763ede173a64d1d274252a41ae1b2">
  <xsd:schema xmlns:xsd="http://www.w3.org/2001/XMLSchema" xmlns:xs="http://www.w3.org/2001/XMLSchema" xmlns:p="http://schemas.microsoft.com/office/2006/metadata/properties" xmlns:ns1="http://schemas.microsoft.com/sharepoint/v3" xmlns:ns2="b3b59848-949a-4ed4-8036-feb011ce2b52" xmlns:ns3="37d47695-dda2-48a2-87bc-2a1f7ac7fedc" targetNamespace="http://schemas.microsoft.com/office/2006/metadata/properties" ma:root="true" ma:fieldsID="e9673881d9736d6cb1ca37eed258e20f" ns1:_="" ns2:_="" ns3:_="">
    <xsd:import namespace="http://schemas.microsoft.com/sharepoint/v3"/>
    <xsd:import namespace="b3b59848-949a-4ed4-8036-feb011ce2b52"/>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59848-949a-4ed4-8036-feb011ce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C8850F-D828-46E0-8A08-157098FAB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b59848-949a-4ed4-8036-feb011ce2b52"/>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612A6-2301-4ED6-A158-A79150C91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dc:creator>
  <cp:keywords/>
  <cp:lastModifiedBy>Joan Beckner (GCE)</cp:lastModifiedBy>
  <cp:revision>12</cp:revision>
  <dcterms:created xsi:type="dcterms:W3CDTF">2019-06-18T20:42:00Z</dcterms:created>
  <dcterms:modified xsi:type="dcterms:W3CDTF">2020-10-20T18:41:00Z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0x01010022A2D19B44CEB84096BF732DE0C55A0F</vt:lpwstr>
  </property>
  <property fmtid="{D5CDD505-2E9C-101B-9397-08002B2CF9AE}" pid="6" name="SecurityClassification">
    <vt:lpwstr>2;#Internal|98311b30-b9e9-4d4f-9f64-0688c0d4a234</vt:lpwstr>
  </property>
  <property fmtid="{D5CDD505-2E9C-101B-9397-08002B2CF9AE}" pid="7" name="DocumentSubject">
    <vt:lpwstr/>
  </property>
  <property fmtid="{D5CDD505-2E9C-101B-9397-08002B2CF9AE}" pid="8" name="DocumentBusinessValue">
    <vt:lpwstr>1;#Normal|581d4866-74cc-43f1-bef1-bb304cbfeaa5</vt:lpwstr>
  </property>
  <property fmtid="{D5CDD505-2E9C-101B-9397-08002B2CF9AE}" pid="9" name="DocumentStatus">
    <vt:lpwstr>20;#Draft|9b66d326-7f3b-4087-8790-7a8362e8bf10</vt:lpwstr>
  </property>
  <property fmtid="{D5CDD505-2E9C-101B-9397-08002B2CF9AE}" pid="10" name="DocumentCategory">
    <vt:lpwstr/>
  </property>
  <property fmtid="{D5CDD505-2E9C-101B-9397-08002B2CF9AE}" pid="11" name="Order">
    <vt:r8>117100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